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26CD" w:rsidRDefault="000C26CD" w:rsidP="000C26CD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Jegyzőkönyv-hitelesítő megválasztásról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napirend elfogadása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Pénzügyi és Szociális Bizottság Ügyrendjének elfogadása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Beszámoló a közfoglalkoztatás 2024. évi működtetéséről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Javaslat a </w:t>
      </w:r>
      <w:proofErr w:type="spellStart"/>
      <w:r>
        <w:rPr>
          <w:rFonts w:ascii="Times New Roman" w:hAnsi="Times New Roman" w:cs="Times New Roman"/>
          <w:b/>
          <w:bCs/>
        </w:rPr>
        <w:t>Bursa</w:t>
      </w:r>
      <w:proofErr w:type="spellEnd"/>
      <w:r>
        <w:rPr>
          <w:rFonts w:ascii="Times New Roman" w:hAnsi="Times New Roman" w:cs="Times New Roman"/>
          <w:b/>
          <w:bCs/>
        </w:rPr>
        <w:t xml:space="preserve"> Hungarica Felsőoktatási Önkormányzati Ösztöndíjrendszerhez való csatlakozásra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6./2024. (XI.18.) PÜSZ 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Javaslat a szociális célú tüzelőanyagtámogatás helyi szabályairól szóló rendelet megalkotására</w:t>
      </w: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Default="000C26CD" w:rsidP="000C26C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0C26CD" w:rsidRPr="000C26CD" w:rsidRDefault="000C26CD" w:rsidP="000C26CD"/>
    <w:sectPr w:rsidR="000C26CD" w:rsidRPr="000C2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CD"/>
    <w:rsid w:val="000C26CD"/>
    <w:rsid w:val="00B1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B3C237-4AAF-41C6-A922-BE3D49CC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C26CD"/>
  </w:style>
  <w:style w:type="paragraph" w:styleId="Cmsor1">
    <w:name w:val="heading 1"/>
    <w:basedOn w:val="Norml"/>
    <w:next w:val="Norml"/>
    <w:link w:val="Cmsor1Char"/>
    <w:uiPriority w:val="9"/>
    <w:qFormat/>
    <w:rsid w:val="000C2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C2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C26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C2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C26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C2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C2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C2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C2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C26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C26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C26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C26C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C26C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C26C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C26C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C26C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C26C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C2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C2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C2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C2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C2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C26C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C26C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C26C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C26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C26C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C26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550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1</cp:revision>
  <dcterms:created xsi:type="dcterms:W3CDTF">2025-01-13T14:25:00Z</dcterms:created>
  <dcterms:modified xsi:type="dcterms:W3CDTF">2025-01-13T14:26:00Z</dcterms:modified>
</cp:coreProperties>
</file>